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F859D" w14:textId="1A5A7866" w:rsidR="008E38AB" w:rsidRPr="0033027D" w:rsidRDefault="008E38AB" w:rsidP="008E38AB">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BA7291">
        <w:rPr>
          <w:b/>
          <w:noProof/>
          <w:sz w:val="24"/>
        </w:rPr>
        <w:t>10</w:t>
      </w:r>
      <w:r w:rsidR="00EC05E2">
        <w:rPr>
          <w:b/>
          <w:noProof/>
          <w:sz w:val="24"/>
        </w:rPr>
        <w:t>1</w:t>
      </w:r>
      <w:r>
        <w:rPr>
          <w:b/>
          <w:noProof/>
          <w:sz w:val="24"/>
        </w:rPr>
        <w:t>-e</w:t>
      </w:r>
      <w:r w:rsidRPr="0033027D">
        <w:rPr>
          <w:b/>
          <w:noProof/>
          <w:sz w:val="24"/>
        </w:rPr>
        <w:tab/>
      </w:r>
      <w:r w:rsidRPr="00FA5152">
        <w:rPr>
          <w:b/>
          <w:noProof/>
          <w:sz w:val="24"/>
        </w:rPr>
        <w:t>R4-2</w:t>
      </w:r>
      <w:r>
        <w:rPr>
          <w:b/>
          <w:noProof/>
          <w:sz w:val="24"/>
        </w:rPr>
        <w:t>1</w:t>
      </w:r>
      <w:r w:rsidR="00A2777C">
        <w:rPr>
          <w:b/>
          <w:noProof/>
          <w:sz w:val="24"/>
        </w:rPr>
        <w:t>17849</w:t>
      </w:r>
    </w:p>
    <w:p w14:paraId="63C63B34" w14:textId="7B60D711" w:rsidR="001512D7" w:rsidRPr="00566BC5" w:rsidRDefault="008E38AB" w:rsidP="008E38AB">
      <w:pPr>
        <w:pStyle w:val="CRCoverPage"/>
        <w:outlineLvl w:val="0"/>
        <w:rPr>
          <w:b/>
          <w:noProof/>
          <w:sz w:val="24"/>
        </w:rPr>
      </w:pPr>
      <w:r>
        <w:rPr>
          <w:rFonts w:eastAsia="宋体"/>
          <w:b/>
          <w:sz w:val="24"/>
          <w:szCs w:val="24"/>
          <w:lang w:eastAsia="zh-CN"/>
        </w:rPr>
        <w:t xml:space="preserve">Electronic Meeting, </w:t>
      </w:r>
      <w:r w:rsidR="00056E9B">
        <w:rPr>
          <w:rFonts w:eastAsia="宋体" w:cs="Arial" w:hint="eastAsia"/>
          <w:b/>
          <w:sz w:val="24"/>
          <w:szCs w:val="24"/>
          <w:lang w:eastAsia="zh-CN"/>
        </w:rPr>
        <w:t>N</w:t>
      </w:r>
      <w:r w:rsidR="00056E9B">
        <w:rPr>
          <w:rFonts w:eastAsia="宋体" w:cs="Arial"/>
          <w:b/>
          <w:sz w:val="24"/>
          <w:szCs w:val="24"/>
          <w:lang w:eastAsia="zh-CN"/>
        </w:rPr>
        <w:t>ovember 01-12</w:t>
      </w:r>
      <w:r w:rsidR="00942612" w:rsidRPr="00554399">
        <w:rPr>
          <w:rFonts w:eastAsia="宋体"/>
          <w:b/>
          <w:sz w:val="24"/>
          <w:szCs w:val="24"/>
          <w:lang w:eastAsia="zh-CN"/>
        </w:rPr>
        <w:t>,</w:t>
      </w:r>
      <w:r w:rsidRPr="00554399">
        <w:rPr>
          <w:rFonts w:eastAsia="宋体"/>
          <w:b/>
          <w:sz w:val="24"/>
          <w:szCs w:val="24"/>
          <w:lang w:eastAsia="zh-CN"/>
        </w:rPr>
        <w:t xml:space="preserve"> 202</w:t>
      </w:r>
      <w:r>
        <w:rPr>
          <w:rFonts w:eastAsia="宋体"/>
          <w:b/>
          <w:sz w:val="24"/>
          <w:szCs w:val="24"/>
          <w:lang w:eastAsia="zh-CN"/>
        </w:rPr>
        <w:t>1</w:t>
      </w:r>
      <w:r>
        <w:rPr>
          <w:rFonts w:cs="Arial"/>
          <w:b/>
          <w:sz w:val="24"/>
        </w:rPr>
        <w:br/>
      </w:r>
    </w:p>
    <w:p w14:paraId="46DA2A95" w14:textId="2EAB438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B2424F">
        <w:rPr>
          <w:rFonts w:ascii="Arial" w:hAnsi="Arial" w:cs="Arial"/>
          <w:b/>
        </w:rPr>
        <w:t xml:space="preserve">FR1 </w:t>
      </w:r>
      <w:r w:rsidR="002C16AE">
        <w:rPr>
          <w:rFonts w:ascii="Arial" w:hAnsi="Arial" w:cs="Arial"/>
          <w:b/>
        </w:rPr>
        <w:t>MIM</w:t>
      </w:r>
      <w:r w:rsidR="002A78D2">
        <w:rPr>
          <w:rFonts w:ascii="Arial" w:hAnsi="Arial" w:cs="Arial"/>
          <w:b/>
        </w:rPr>
        <w:t>O</w:t>
      </w:r>
      <w:r w:rsidR="002C16AE">
        <w:rPr>
          <w:rFonts w:ascii="Arial" w:hAnsi="Arial" w:cs="Arial"/>
          <w:b/>
        </w:rPr>
        <w:t xml:space="preserve"> OTA </w:t>
      </w:r>
      <w:r w:rsidR="006B6FFF">
        <w:rPr>
          <w:rFonts w:ascii="Arial" w:hAnsi="Arial" w:cs="Arial"/>
          <w:b/>
          <w:lang w:eastAsia="zh-CN"/>
        </w:rPr>
        <w:t>test campaign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98D9C3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51420">
        <w:rPr>
          <w:rFonts w:ascii="Arial" w:hAnsi="Arial" w:cs="Arial"/>
          <w:b/>
        </w:rPr>
        <w:t>8</w:t>
      </w:r>
      <w:r w:rsidR="009A35A6" w:rsidRPr="009A35A6">
        <w:rPr>
          <w:rFonts w:ascii="Arial" w:hAnsi="Arial" w:cs="Arial"/>
          <w:b/>
        </w:rPr>
        <w:t>.1.</w:t>
      </w:r>
      <w:r w:rsidR="00123939">
        <w:rPr>
          <w:rFonts w:ascii="Arial" w:hAnsi="Arial" w:cs="Arial"/>
          <w:b/>
        </w:rPr>
        <w:t>2</w:t>
      </w:r>
      <w:r w:rsidR="009A35A6" w:rsidRPr="009A35A6">
        <w:rPr>
          <w:rFonts w:ascii="Arial" w:hAnsi="Arial" w:cs="Arial"/>
          <w:b/>
        </w:rPr>
        <w:t>.1</w:t>
      </w:r>
    </w:p>
    <w:p w14:paraId="46C4EC30" w14:textId="5B36873F"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42612">
        <w:rPr>
          <w:rFonts w:ascii="Arial" w:hAnsi="Arial" w:cs="Arial"/>
          <w:b/>
        </w:rPr>
        <w:t>Discussion</w:t>
      </w:r>
    </w:p>
    <w:p w14:paraId="71A1430C" w14:textId="77777777" w:rsidR="0045428D" w:rsidRDefault="000A567D" w:rsidP="002A1C01">
      <w:pPr>
        <w:pStyle w:val="1"/>
      </w:pPr>
      <w:r>
        <w:t>1.</w:t>
      </w:r>
      <w:r>
        <w:tab/>
      </w:r>
      <w:r w:rsidR="002A1C01">
        <w:t>Introduction</w:t>
      </w:r>
    </w:p>
    <w:p w14:paraId="5A7F2656" w14:textId="77777777" w:rsidR="002E4A12" w:rsidRDefault="009F73F2" w:rsidP="008F13B3">
      <w:pPr>
        <w:rPr>
          <w:lang w:eastAsia="zh-CN"/>
        </w:rPr>
      </w:pPr>
      <w:r>
        <w:rPr>
          <w:lang w:eastAsia="zh-CN"/>
        </w:rPr>
        <w:t>In RAN4#</w:t>
      </w:r>
      <w:r w:rsidR="004D5735">
        <w:rPr>
          <w:lang w:eastAsia="zh-CN"/>
        </w:rPr>
        <w:t>100</w:t>
      </w:r>
      <w:r>
        <w:rPr>
          <w:lang w:eastAsia="zh-CN"/>
        </w:rPr>
        <w:t xml:space="preserve">e meeting, </w:t>
      </w:r>
      <w:r w:rsidR="004D5735" w:rsidRPr="004D5735">
        <w:rPr>
          <w:lang w:eastAsia="zh-CN"/>
        </w:rPr>
        <w:t>Time plan for FR1 lab alignment and requirement development</w:t>
      </w:r>
      <w:r>
        <w:rPr>
          <w:lang w:eastAsia="zh-CN"/>
        </w:rPr>
        <w:t xml:space="preserve"> was agreed in </w:t>
      </w:r>
      <w:r w:rsidR="00094361">
        <w:rPr>
          <w:lang w:eastAsia="zh-CN"/>
        </w:rPr>
        <w:t xml:space="preserve">[1, </w:t>
      </w:r>
      <w:r>
        <w:rPr>
          <w:lang w:eastAsia="zh-CN"/>
        </w:rPr>
        <w:t>R4-21</w:t>
      </w:r>
      <w:r w:rsidR="004D5735">
        <w:rPr>
          <w:lang w:eastAsia="zh-CN"/>
        </w:rPr>
        <w:t>15758</w:t>
      </w:r>
      <w:r w:rsidR="00094361">
        <w:rPr>
          <w:lang w:eastAsia="zh-CN"/>
        </w:rPr>
        <w:t>]</w:t>
      </w:r>
      <w:r w:rsidR="004D5735">
        <w:rPr>
          <w:lang w:eastAsia="zh-CN"/>
        </w:rPr>
        <w:t xml:space="preserve">, next step the FR1 job will focus on practical measurement. </w:t>
      </w:r>
    </w:p>
    <w:p w14:paraId="0B9CBED7" w14:textId="00C695D9" w:rsidR="002E4A12" w:rsidRDefault="002E4A12" w:rsidP="008F13B3">
      <w:pPr>
        <w:rPr>
          <w:lang w:eastAsia="zh-CN"/>
        </w:rPr>
      </w:pPr>
      <w:r w:rsidRPr="009718F5">
        <w:rPr>
          <w:rFonts w:eastAsia="宋体"/>
          <w:noProof/>
          <w:lang w:val="en-US" w:eastAsia="zh-CN"/>
        </w:rPr>
        <w:drawing>
          <wp:inline distT="0" distB="0" distL="0" distR="0" wp14:anchorId="5D6F6897" wp14:editId="0FD5C6F4">
            <wp:extent cx="6116320" cy="1841623"/>
            <wp:effectExtent l="0" t="0" r="0" b="6350"/>
            <wp:docPr id="4" name="图片 4" descr="C:\Users\Exuan\AppData\Local\Temp\WeChat Files\4809198498647594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uan\AppData\Local\Temp\WeChat Files\48091984986475948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320" cy="1841623"/>
                    </a:xfrm>
                    <a:prstGeom prst="rect">
                      <a:avLst/>
                    </a:prstGeom>
                    <a:noFill/>
                    <a:ln>
                      <a:noFill/>
                    </a:ln>
                  </pic:spPr>
                </pic:pic>
              </a:graphicData>
            </a:graphic>
          </wp:inline>
        </w:drawing>
      </w:r>
    </w:p>
    <w:p w14:paraId="0723CC00" w14:textId="2BD8DD55" w:rsidR="00FB2CAD" w:rsidRPr="00916F8E" w:rsidRDefault="004D5735" w:rsidP="008F13B3">
      <w:pPr>
        <w:rPr>
          <w:lang w:eastAsia="zh-CN"/>
        </w:rPr>
      </w:pPr>
      <w:r>
        <w:rPr>
          <w:lang w:eastAsia="zh-CN"/>
        </w:rPr>
        <w:t xml:space="preserve">In the time plan, it seems lack of detailed </w:t>
      </w:r>
      <w:r w:rsidR="00E95AF9">
        <w:rPr>
          <w:lang w:eastAsia="zh-CN"/>
        </w:rPr>
        <w:t>arrangement</w:t>
      </w:r>
      <w:r>
        <w:rPr>
          <w:lang w:eastAsia="zh-CN"/>
        </w:rPr>
        <w:t xml:space="preserve"> and handling of PAD for lab alignment and commercial devices for requirement development. Given RAN4#102-bis-e meeting is cancelled, more consideration is needed to get a smooth test campaign execution so as to fulfil the WI objectives in time.</w:t>
      </w:r>
      <w:r>
        <w:rPr>
          <w:rFonts w:hint="eastAsia"/>
          <w:lang w:eastAsia="zh-CN"/>
        </w:rPr>
        <w:t xml:space="preserve"> </w:t>
      </w:r>
      <w:r>
        <w:rPr>
          <w:lang w:eastAsia="zh-CN"/>
        </w:rPr>
        <w:t xml:space="preserve">In this contribution we share </w:t>
      </w:r>
      <w:r w:rsidR="000771C1">
        <w:rPr>
          <w:lang w:eastAsia="zh-CN"/>
        </w:rPr>
        <w:t>our views with some detailed consideration</w:t>
      </w:r>
      <w:r w:rsidR="003D70E9">
        <w:rPr>
          <w:lang w:eastAsia="zh-CN"/>
        </w:rPr>
        <w:t>s</w:t>
      </w:r>
      <w:r w:rsidR="000771C1">
        <w:rPr>
          <w:lang w:eastAsia="zh-CN"/>
        </w:rPr>
        <w:t xml:space="preserve"> on this aspect.</w:t>
      </w:r>
    </w:p>
    <w:p w14:paraId="65A85401" w14:textId="697A8A6E" w:rsidR="00962566" w:rsidRDefault="000A567D" w:rsidP="00E33B8C">
      <w:pPr>
        <w:pStyle w:val="1"/>
      </w:pPr>
      <w:r>
        <w:t xml:space="preserve">2. </w:t>
      </w:r>
      <w:r>
        <w:tab/>
      </w:r>
      <w:r w:rsidR="002A1C01">
        <w:t>Discussion</w:t>
      </w:r>
    </w:p>
    <w:p w14:paraId="5731A8C0" w14:textId="4346CB7D" w:rsidR="00E07046" w:rsidRDefault="000771C1" w:rsidP="00E07046">
      <w:r>
        <w:t xml:space="preserve">In last meeting, a PAD roaming scheme </w:t>
      </w:r>
      <w:r w:rsidR="003D70E9">
        <w:t xml:space="preserve">[2, R4-2113914] </w:t>
      </w:r>
      <w:r>
        <w:t>was proposed</w:t>
      </w:r>
      <w:r w:rsidR="002E4A12">
        <w:t xml:space="preserve"> </w:t>
      </w:r>
      <w:r>
        <w:t>and discussed</w:t>
      </w:r>
      <w:r w:rsidR="003331D6">
        <w:t>.</w:t>
      </w:r>
      <w:r>
        <w:t xml:space="preserve"> At that moment the number of lab volunteers and PAD volunteers are not clear so it is not easy to decide. Now the fact is lab volunteer number is even more than PAD volunteer, it is reasonable to prepare two PAD though maybe finally only one is as reference. Besides, with a backup PAD, time could be saved in some abnormal cases</w:t>
      </w:r>
      <w:r w:rsidR="00C21075">
        <w:t xml:space="preserve"> especially for international delivery</w:t>
      </w:r>
      <w:r>
        <w:t>.</w:t>
      </w:r>
    </w:p>
    <w:p w14:paraId="68AD5664" w14:textId="5EBD8377" w:rsidR="000771C1" w:rsidRDefault="000771C1" w:rsidP="000771C1">
      <w:pPr>
        <w:spacing w:after="120"/>
        <w:ind w:left="1418" w:hanging="1418"/>
        <w:rPr>
          <w:b/>
          <w:bCs/>
        </w:rPr>
      </w:pPr>
      <w:r>
        <w:rPr>
          <w:b/>
          <w:bCs/>
        </w:rPr>
        <w:t>Proposal 1</w:t>
      </w:r>
      <w:r w:rsidRPr="00DF1B01">
        <w:rPr>
          <w:b/>
          <w:bCs/>
        </w:rPr>
        <w:t>:</w:t>
      </w:r>
      <w:r w:rsidRPr="00DF1B01">
        <w:rPr>
          <w:b/>
          <w:bCs/>
        </w:rPr>
        <w:tab/>
      </w:r>
      <w:r>
        <w:rPr>
          <w:b/>
          <w:bCs/>
          <w:lang w:eastAsia="zh-CN"/>
        </w:rPr>
        <w:t xml:space="preserve">for each candidate PAD, </w:t>
      </w:r>
      <w:r w:rsidR="00C21075">
        <w:rPr>
          <w:b/>
          <w:bCs/>
          <w:lang w:eastAsia="zh-CN"/>
        </w:rPr>
        <w:t xml:space="preserve">up to two </w:t>
      </w:r>
      <w:r w:rsidR="00587C9F">
        <w:rPr>
          <w:b/>
          <w:bCs/>
          <w:lang w:eastAsia="zh-CN"/>
        </w:rPr>
        <w:t>devices</w:t>
      </w:r>
      <w:r w:rsidR="00C21075">
        <w:rPr>
          <w:b/>
          <w:bCs/>
          <w:lang w:eastAsia="zh-CN"/>
        </w:rPr>
        <w:t xml:space="preserve"> can be provided (only one as reference, another as backup)</w:t>
      </w:r>
      <w:r>
        <w:rPr>
          <w:b/>
          <w:bCs/>
          <w:lang w:eastAsia="zh-CN"/>
        </w:rPr>
        <w:t>.</w:t>
      </w:r>
    </w:p>
    <w:p w14:paraId="46783BF0" w14:textId="7CDCA263" w:rsidR="003331D6" w:rsidRDefault="00C538C0" w:rsidP="00C538C0">
      <w:pPr>
        <w:rPr>
          <w:lang w:eastAsia="zh-CN"/>
        </w:rPr>
      </w:pPr>
      <w:bookmarkStart w:id="1" w:name="_GoBack"/>
      <w:bookmarkEnd w:id="1"/>
      <w:r>
        <w:rPr>
          <w:rFonts w:hint="eastAsia"/>
          <w:lang w:eastAsia="zh-CN"/>
        </w:rPr>
        <w:t>I</w:t>
      </w:r>
      <w:r>
        <w:rPr>
          <w:lang w:eastAsia="zh-CN"/>
        </w:rPr>
        <w:t>t was also discussed if conduction measurement prior to MIMO OTA test is needed</w:t>
      </w:r>
      <w:r w:rsidR="003D70E9">
        <w:rPr>
          <w:lang w:eastAsia="zh-CN"/>
        </w:rPr>
        <w:t xml:space="preserve"> [3, R4-2115807]</w:t>
      </w:r>
      <w:r>
        <w:rPr>
          <w:lang w:eastAsia="zh-CN"/>
        </w:rPr>
        <w:t>. Currently for most commercial devices, it is not available for conduction test without disassembling the device. The disassembly of device will affect antenna performance so that MIMO OTA performance is probably changed. Moreover, the devices for test campaign are all commercial devices, therefore the conduction performance is already guaranteed in certification. So in our view, conduction test is not necessary.</w:t>
      </w:r>
    </w:p>
    <w:p w14:paraId="3119378C" w14:textId="1CBA5C96" w:rsidR="00C538C0" w:rsidRDefault="00C538C0" w:rsidP="00C538C0">
      <w:pPr>
        <w:spacing w:after="120"/>
        <w:ind w:left="1418" w:hanging="1418"/>
        <w:rPr>
          <w:b/>
          <w:bCs/>
        </w:rPr>
      </w:pPr>
      <w:r>
        <w:rPr>
          <w:b/>
          <w:bCs/>
        </w:rPr>
        <w:t>Proposal 2</w:t>
      </w:r>
      <w:r w:rsidRPr="00DF1B01">
        <w:rPr>
          <w:b/>
          <w:bCs/>
        </w:rPr>
        <w:t>:</w:t>
      </w:r>
      <w:r w:rsidRPr="00DF1B01">
        <w:rPr>
          <w:b/>
          <w:bCs/>
        </w:rPr>
        <w:tab/>
      </w:r>
      <w:r>
        <w:rPr>
          <w:b/>
          <w:bCs/>
          <w:lang w:eastAsia="zh-CN"/>
        </w:rPr>
        <w:t>It is not necessary to perform conduction test for the devices in test campaign.</w:t>
      </w:r>
    </w:p>
    <w:p w14:paraId="15B07029" w14:textId="77777777" w:rsidR="009E2B6C" w:rsidRDefault="002E4A12" w:rsidP="00E07046">
      <w:pPr>
        <w:rPr>
          <w:rFonts w:eastAsiaTheme="minorEastAsia"/>
          <w:lang w:eastAsia="zh-CN"/>
        </w:rPr>
      </w:pPr>
      <w:r>
        <w:rPr>
          <w:rFonts w:eastAsiaTheme="minorEastAsia"/>
          <w:lang w:eastAsia="zh-CN"/>
        </w:rPr>
        <w:t xml:space="preserve">According to the agreed time plan, performance alignment results review is scheduled in RAN4#102-bis-e meeting, and MIMO OTA data collection for requirement development is scheduled in RAN4#103e meeting. However, RAN4#102-bis-e meeting has been cancelled which is RAN plenary agreement. In such situation, there seems to be overlap between lab alignment activity and requirement development test campaign. </w:t>
      </w:r>
    </w:p>
    <w:p w14:paraId="0885D6F5" w14:textId="77777777" w:rsidR="00D06E2D" w:rsidRDefault="00D06E2D" w:rsidP="00D06E2D">
      <w:pPr>
        <w:spacing w:after="120"/>
        <w:ind w:left="1418" w:hanging="1418"/>
        <w:rPr>
          <w:b/>
          <w:bCs/>
          <w:lang w:eastAsia="zh-CN"/>
        </w:rPr>
      </w:pPr>
      <w:r>
        <w:rPr>
          <w:b/>
          <w:bCs/>
        </w:rPr>
        <w:t>Observation 1</w:t>
      </w:r>
      <w:r w:rsidRPr="00DF1B01">
        <w:rPr>
          <w:b/>
          <w:bCs/>
        </w:rPr>
        <w:t>:</w:t>
      </w:r>
      <w:r w:rsidRPr="00DF1B01">
        <w:rPr>
          <w:b/>
          <w:bCs/>
        </w:rPr>
        <w:tab/>
      </w:r>
      <w:r>
        <w:rPr>
          <w:b/>
          <w:bCs/>
        </w:rPr>
        <w:t>it is necessary to discuss how to handle performance alignment under the fact that RAN</w:t>
      </w:r>
      <w:r w:rsidRPr="00E10CEA">
        <w:rPr>
          <w:b/>
          <w:bCs/>
        </w:rPr>
        <w:t>4#102-bis-e meeting</w:t>
      </w:r>
      <w:r>
        <w:rPr>
          <w:b/>
          <w:bCs/>
        </w:rPr>
        <w:t xml:space="preserve"> is cancelled.</w:t>
      </w:r>
    </w:p>
    <w:p w14:paraId="19AD93CB" w14:textId="395E0706" w:rsidR="00B44DD8" w:rsidRDefault="009E2B6C" w:rsidP="00E07046">
      <w:pPr>
        <w:rPr>
          <w:rFonts w:eastAsiaTheme="minorEastAsia"/>
          <w:lang w:eastAsia="zh-CN"/>
        </w:rPr>
      </w:pPr>
      <w:r>
        <w:rPr>
          <w:rFonts w:eastAsiaTheme="minorEastAsia"/>
          <w:lang w:eastAsia="zh-CN"/>
        </w:rPr>
        <w:t xml:space="preserve">Now there is no time plan for commercial devices list preparation. Though </w:t>
      </w:r>
      <w:r w:rsidR="00E10CEA">
        <w:rPr>
          <w:rFonts w:eastAsiaTheme="minorEastAsia"/>
          <w:lang w:eastAsia="zh-CN"/>
        </w:rPr>
        <w:t>the agreement of last meeting is “</w:t>
      </w:r>
      <w:r w:rsidR="00E10CEA" w:rsidRPr="00E10CEA">
        <w:rPr>
          <w:rFonts w:eastAsiaTheme="minorEastAsia"/>
          <w:lang w:eastAsia="zh-CN"/>
        </w:rPr>
        <w:t>RAN4 will discuss how to handle measurement device before starting the measurement campaign</w:t>
      </w:r>
      <w:r w:rsidR="00E10CEA">
        <w:rPr>
          <w:rFonts w:eastAsiaTheme="minorEastAsia"/>
          <w:lang w:eastAsia="zh-CN"/>
        </w:rPr>
        <w:t xml:space="preserve">”, </w:t>
      </w:r>
      <w:r w:rsidR="00E95AF9">
        <w:rPr>
          <w:rFonts w:eastAsiaTheme="minorEastAsia"/>
          <w:lang w:eastAsia="zh-CN"/>
        </w:rPr>
        <w:t>some basic arrangement is needed. I</w:t>
      </w:r>
      <w:r w:rsidR="00E10CEA">
        <w:rPr>
          <w:rFonts w:eastAsiaTheme="minorEastAsia"/>
          <w:lang w:eastAsia="zh-CN"/>
        </w:rPr>
        <w:t xml:space="preserve">t seems beneficial to early discuss the commercial device preparation and handling to fulfil the WI </w:t>
      </w:r>
      <w:r w:rsidR="00E10CEA">
        <w:rPr>
          <w:rFonts w:eastAsiaTheme="minorEastAsia"/>
          <w:lang w:eastAsia="zh-CN"/>
        </w:rPr>
        <w:lastRenderedPageBreak/>
        <w:t>performance part objectives.</w:t>
      </w:r>
      <w:r w:rsidR="000425F1">
        <w:rPr>
          <w:rFonts w:eastAsiaTheme="minorEastAsia"/>
          <w:lang w:eastAsia="zh-CN"/>
        </w:rPr>
        <w:t xml:space="preserve"> Especially considering the </w:t>
      </w:r>
      <w:r w:rsidR="009613EE">
        <w:rPr>
          <w:rFonts w:eastAsiaTheme="minorEastAsia"/>
          <w:lang w:eastAsia="zh-CN"/>
        </w:rPr>
        <w:t xml:space="preserve">performance </w:t>
      </w:r>
      <w:r w:rsidR="000425F1">
        <w:rPr>
          <w:rFonts w:eastAsiaTheme="minorEastAsia"/>
          <w:lang w:eastAsia="zh-CN"/>
        </w:rPr>
        <w:t>requirement development is based on CDF which requires more devices than PADs.</w:t>
      </w:r>
    </w:p>
    <w:p w14:paraId="7CA52063" w14:textId="65EDB704" w:rsidR="00320B06" w:rsidRDefault="00320B06" w:rsidP="00320B06">
      <w:pPr>
        <w:spacing w:after="120"/>
        <w:ind w:left="1418" w:hanging="1418"/>
        <w:rPr>
          <w:b/>
          <w:bCs/>
          <w:lang w:eastAsia="zh-CN"/>
        </w:rPr>
      </w:pPr>
      <w:r>
        <w:rPr>
          <w:b/>
          <w:bCs/>
        </w:rPr>
        <w:t xml:space="preserve">Proposal </w:t>
      </w:r>
      <w:r w:rsidR="00E10CEA">
        <w:rPr>
          <w:b/>
          <w:bCs/>
        </w:rPr>
        <w:t>3</w:t>
      </w:r>
      <w:r w:rsidRPr="00DF1B01">
        <w:rPr>
          <w:b/>
          <w:bCs/>
        </w:rPr>
        <w:t>:</w:t>
      </w:r>
      <w:r w:rsidRPr="00DF1B01">
        <w:rPr>
          <w:b/>
          <w:bCs/>
        </w:rPr>
        <w:tab/>
      </w:r>
      <w:r w:rsidR="00E10CEA">
        <w:rPr>
          <w:b/>
          <w:bCs/>
          <w:lang w:eastAsia="zh-CN"/>
        </w:rPr>
        <w:t xml:space="preserve">early discussion on </w:t>
      </w:r>
      <w:r w:rsidR="00E10CEA" w:rsidRPr="00E10CEA">
        <w:rPr>
          <w:b/>
          <w:bCs/>
          <w:lang w:eastAsia="zh-CN"/>
        </w:rPr>
        <w:t xml:space="preserve">commercial device preparation and handling </w:t>
      </w:r>
      <w:r w:rsidR="00E10CEA">
        <w:rPr>
          <w:b/>
          <w:bCs/>
          <w:lang w:eastAsia="zh-CN"/>
        </w:rPr>
        <w:t xml:space="preserve">is needed </w:t>
      </w:r>
      <w:r w:rsidR="00E10CEA" w:rsidRPr="00E10CEA">
        <w:rPr>
          <w:b/>
          <w:bCs/>
          <w:lang w:eastAsia="zh-CN"/>
        </w:rPr>
        <w:t xml:space="preserve">to fulfil the WI </w:t>
      </w:r>
      <w:r w:rsidR="00E10CEA">
        <w:rPr>
          <w:b/>
          <w:bCs/>
          <w:lang w:eastAsia="zh-CN"/>
        </w:rPr>
        <w:t xml:space="preserve">performance part </w:t>
      </w:r>
      <w:r w:rsidR="00E10CEA" w:rsidRPr="00E10CEA">
        <w:rPr>
          <w:b/>
          <w:bCs/>
          <w:lang w:eastAsia="zh-CN"/>
        </w:rPr>
        <w:t>objectives.</w:t>
      </w:r>
    </w:p>
    <w:p w14:paraId="3764CAFA" w14:textId="761D5D35" w:rsidR="00235EE7" w:rsidRDefault="00235EE7" w:rsidP="00235EE7">
      <w:pPr>
        <w:pStyle w:val="1"/>
      </w:pPr>
      <w:r>
        <w:t xml:space="preserve">3. </w:t>
      </w:r>
      <w:r>
        <w:tab/>
        <w:t>Conclusion</w:t>
      </w:r>
    </w:p>
    <w:p w14:paraId="75629FA2" w14:textId="5473E6D2" w:rsidR="00FE7882" w:rsidRDefault="00FE7882" w:rsidP="00FE7882">
      <w:pPr>
        <w:spacing w:after="120"/>
        <w:ind w:left="1418" w:hanging="1418"/>
        <w:rPr>
          <w:b/>
          <w:bCs/>
        </w:rPr>
      </w:pPr>
      <w:r>
        <w:rPr>
          <w:b/>
          <w:bCs/>
        </w:rPr>
        <w:t>Proposal 1</w:t>
      </w:r>
      <w:r w:rsidRPr="00DF1B01">
        <w:rPr>
          <w:b/>
          <w:bCs/>
        </w:rPr>
        <w:t>:</w:t>
      </w:r>
      <w:r w:rsidRPr="00DF1B01">
        <w:rPr>
          <w:b/>
          <w:bCs/>
        </w:rPr>
        <w:tab/>
      </w:r>
      <w:r>
        <w:rPr>
          <w:b/>
          <w:bCs/>
          <w:lang w:eastAsia="zh-CN"/>
        </w:rPr>
        <w:t xml:space="preserve">for each candidate PAD, up to two </w:t>
      </w:r>
      <w:r w:rsidR="00E95AF9">
        <w:rPr>
          <w:b/>
          <w:bCs/>
          <w:lang w:eastAsia="zh-CN"/>
        </w:rPr>
        <w:t>devices</w:t>
      </w:r>
      <w:r>
        <w:rPr>
          <w:b/>
          <w:bCs/>
          <w:lang w:eastAsia="zh-CN"/>
        </w:rPr>
        <w:t xml:space="preserve"> can be provided (only one as reference, another as backup).</w:t>
      </w:r>
    </w:p>
    <w:p w14:paraId="0CDF1529" w14:textId="77777777" w:rsidR="00D06E2D" w:rsidRDefault="00D06E2D" w:rsidP="00D06E2D">
      <w:pPr>
        <w:spacing w:after="120"/>
        <w:ind w:left="1418" w:hanging="1418"/>
        <w:rPr>
          <w:b/>
          <w:bCs/>
        </w:rPr>
      </w:pPr>
      <w:r>
        <w:rPr>
          <w:b/>
          <w:bCs/>
        </w:rPr>
        <w:t>Proposal 2</w:t>
      </w:r>
      <w:r w:rsidRPr="00DF1B01">
        <w:rPr>
          <w:b/>
          <w:bCs/>
        </w:rPr>
        <w:t>:</w:t>
      </w:r>
      <w:r w:rsidRPr="00DF1B01">
        <w:rPr>
          <w:b/>
          <w:bCs/>
        </w:rPr>
        <w:tab/>
      </w:r>
      <w:r>
        <w:rPr>
          <w:b/>
          <w:bCs/>
          <w:lang w:eastAsia="zh-CN"/>
        </w:rPr>
        <w:t>It is not necessary to perform conduction test for the devices in test campaign.</w:t>
      </w:r>
    </w:p>
    <w:p w14:paraId="1F015EBB" w14:textId="27FDA95A" w:rsidR="00D06E2D" w:rsidRDefault="00D06E2D" w:rsidP="00D06E2D">
      <w:pPr>
        <w:spacing w:after="120"/>
        <w:ind w:left="1418" w:hanging="1418"/>
        <w:rPr>
          <w:b/>
          <w:bCs/>
          <w:lang w:eastAsia="zh-CN"/>
        </w:rPr>
      </w:pPr>
      <w:r>
        <w:rPr>
          <w:b/>
          <w:bCs/>
        </w:rPr>
        <w:t>Observation 1</w:t>
      </w:r>
      <w:r w:rsidRPr="00DF1B01">
        <w:rPr>
          <w:b/>
          <w:bCs/>
        </w:rPr>
        <w:t>:</w:t>
      </w:r>
      <w:r w:rsidRPr="00DF1B01">
        <w:rPr>
          <w:b/>
          <w:bCs/>
        </w:rPr>
        <w:tab/>
      </w:r>
      <w:r>
        <w:rPr>
          <w:b/>
          <w:bCs/>
        </w:rPr>
        <w:t>it is necessary to discuss how to handle performance alignment under the fact that RAN</w:t>
      </w:r>
      <w:r w:rsidRPr="00E10CEA">
        <w:rPr>
          <w:b/>
          <w:bCs/>
        </w:rPr>
        <w:t>4#102-bis-e meeting</w:t>
      </w:r>
      <w:r>
        <w:rPr>
          <w:b/>
          <w:bCs/>
        </w:rPr>
        <w:t xml:space="preserve"> is cancelled.</w:t>
      </w:r>
    </w:p>
    <w:p w14:paraId="49029279" w14:textId="77777777" w:rsidR="00D06E2D" w:rsidRDefault="00D06E2D" w:rsidP="00D06E2D">
      <w:pPr>
        <w:spacing w:after="120"/>
        <w:ind w:left="1418" w:hanging="1418"/>
        <w:rPr>
          <w:b/>
          <w:bCs/>
          <w:lang w:eastAsia="zh-CN"/>
        </w:rPr>
      </w:pPr>
      <w:r>
        <w:rPr>
          <w:b/>
          <w:bCs/>
        </w:rPr>
        <w:t>Proposal 3</w:t>
      </w:r>
      <w:r w:rsidRPr="00DF1B01">
        <w:rPr>
          <w:b/>
          <w:bCs/>
        </w:rPr>
        <w:t>:</w:t>
      </w:r>
      <w:r w:rsidRPr="00DF1B01">
        <w:rPr>
          <w:b/>
          <w:bCs/>
        </w:rPr>
        <w:tab/>
      </w:r>
      <w:r>
        <w:rPr>
          <w:b/>
          <w:bCs/>
          <w:lang w:eastAsia="zh-CN"/>
        </w:rPr>
        <w:t xml:space="preserve">early discussion on </w:t>
      </w:r>
      <w:r w:rsidRPr="00E10CEA">
        <w:rPr>
          <w:b/>
          <w:bCs/>
          <w:lang w:eastAsia="zh-CN"/>
        </w:rPr>
        <w:t xml:space="preserve">commercial device preparation and handling </w:t>
      </w:r>
      <w:r>
        <w:rPr>
          <w:b/>
          <w:bCs/>
          <w:lang w:eastAsia="zh-CN"/>
        </w:rPr>
        <w:t xml:space="preserve">is needed </w:t>
      </w:r>
      <w:r w:rsidRPr="00E10CEA">
        <w:rPr>
          <w:b/>
          <w:bCs/>
          <w:lang w:eastAsia="zh-CN"/>
        </w:rPr>
        <w:t xml:space="preserve">to fulfil the WI </w:t>
      </w:r>
      <w:r>
        <w:rPr>
          <w:b/>
          <w:bCs/>
          <w:lang w:eastAsia="zh-CN"/>
        </w:rPr>
        <w:t xml:space="preserve">performance part </w:t>
      </w:r>
      <w:r w:rsidRPr="00E10CEA">
        <w:rPr>
          <w:b/>
          <w:bCs/>
          <w:lang w:eastAsia="zh-CN"/>
        </w:rPr>
        <w:t>objectives.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6E74ECA" w14:textId="7220957A" w:rsidR="0046286D" w:rsidRDefault="00B037F6" w:rsidP="005944D0">
      <w:pPr>
        <w:pStyle w:val="af3"/>
        <w:numPr>
          <w:ilvl w:val="0"/>
          <w:numId w:val="1"/>
        </w:numPr>
        <w:ind w:firstLineChars="0"/>
        <w:rPr>
          <w:lang w:val="en-US"/>
        </w:rPr>
      </w:pPr>
      <w:r w:rsidRPr="0046286D">
        <w:rPr>
          <w:lang w:val="en-US"/>
        </w:rPr>
        <w:t>R4-2</w:t>
      </w:r>
      <w:r w:rsidR="00721DF0">
        <w:rPr>
          <w:lang w:val="en-US"/>
        </w:rPr>
        <w:t>1</w:t>
      </w:r>
      <w:r w:rsidR="005944D0">
        <w:rPr>
          <w:lang w:val="en-US"/>
        </w:rPr>
        <w:t>15758</w:t>
      </w:r>
      <w:r w:rsidRPr="0046286D">
        <w:rPr>
          <w:lang w:val="en-US"/>
        </w:rPr>
        <w:t xml:space="preserve"> </w:t>
      </w:r>
      <w:r w:rsidRPr="0046286D">
        <w:rPr>
          <w:lang w:val="en-US"/>
        </w:rPr>
        <w:tab/>
        <w:t xml:space="preserve">  “</w:t>
      </w:r>
      <w:r w:rsidR="005944D0" w:rsidRPr="005944D0">
        <w:rPr>
          <w:lang w:val="en-US"/>
        </w:rPr>
        <w:t>Time plan for FR1 lab alignment and requirement development</w:t>
      </w:r>
      <w:r w:rsidRPr="0046286D">
        <w:rPr>
          <w:lang w:val="en-US"/>
        </w:rPr>
        <w:t xml:space="preserve">”, </w:t>
      </w:r>
      <w:r w:rsidR="0046286D" w:rsidRPr="0046286D">
        <w:rPr>
          <w:lang w:val="en-US"/>
        </w:rPr>
        <w:t xml:space="preserve">CAICT, </w:t>
      </w:r>
      <w:r w:rsidR="005944D0">
        <w:rPr>
          <w:rFonts w:hint="eastAsia"/>
          <w:lang w:val="en-US" w:eastAsia="zh-CN"/>
        </w:rPr>
        <w:t>OPP</w:t>
      </w:r>
      <w:r w:rsidR="005944D0">
        <w:rPr>
          <w:lang w:val="en-US" w:eastAsia="zh-CN"/>
        </w:rPr>
        <w:t xml:space="preserve">O, </w:t>
      </w:r>
      <w:r w:rsidR="00721DF0">
        <w:rPr>
          <w:rFonts w:hint="eastAsia"/>
          <w:lang w:val="en-US" w:eastAsia="zh-CN"/>
        </w:rPr>
        <w:t>vivo</w:t>
      </w:r>
      <w:r w:rsidR="0046286D" w:rsidRPr="0046286D">
        <w:rPr>
          <w:lang w:val="en-US"/>
        </w:rPr>
        <w:t xml:space="preserve"> </w:t>
      </w:r>
    </w:p>
    <w:p w14:paraId="4C4435C6" w14:textId="573E5B8A" w:rsidR="003D70E9" w:rsidRDefault="003D70E9" w:rsidP="003D70E9">
      <w:pPr>
        <w:pStyle w:val="af3"/>
        <w:numPr>
          <w:ilvl w:val="0"/>
          <w:numId w:val="1"/>
        </w:numPr>
        <w:ind w:firstLineChars="0"/>
        <w:rPr>
          <w:lang w:val="en-US"/>
        </w:rPr>
      </w:pPr>
      <w:r w:rsidRPr="0046286D">
        <w:rPr>
          <w:lang w:val="en-US"/>
        </w:rPr>
        <w:t>R4-2</w:t>
      </w:r>
      <w:r>
        <w:rPr>
          <w:lang w:val="en-US"/>
        </w:rPr>
        <w:t>113914</w:t>
      </w:r>
      <w:r w:rsidRPr="0046286D">
        <w:rPr>
          <w:lang w:val="en-US"/>
        </w:rPr>
        <w:t xml:space="preserve"> </w:t>
      </w:r>
      <w:r w:rsidRPr="0046286D">
        <w:rPr>
          <w:lang w:val="en-US"/>
        </w:rPr>
        <w:tab/>
        <w:t xml:space="preserve">  “</w:t>
      </w:r>
      <w:r w:rsidRPr="003D70E9">
        <w:rPr>
          <w:lang w:val="en-US"/>
        </w:rPr>
        <w:t>Refinement on lab alignment activity</w:t>
      </w:r>
      <w:r w:rsidRPr="0046286D">
        <w:rPr>
          <w:lang w:val="en-US"/>
        </w:rPr>
        <w:t xml:space="preserve">”, </w:t>
      </w:r>
      <w:r>
        <w:rPr>
          <w:rFonts w:hint="eastAsia"/>
          <w:lang w:val="en-US" w:eastAsia="zh-CN"/>
        </w:rPr>
        <w:t>OPP</w:t>
      </w:r>
      <w:r>
        <w:rPr>
          <w:lang w:val="en-US" w:eastAsia="zh-CN"/>
        </w:rPr>
        <w:t>O</w:t>
      </w:r>
    </w:p>
    <w:p w14:paraId="1FA11FAE" w14:textId="4D8D2C64" w:rsidR="003D70E9" w:rsidRPr="00962F41" w:rsidRDefault="003D70E9" w:rsidP="00FA45E9">
      <w:pPr>
        <w:pStyle w:val="af3"/>
        <w:numPr>
          <w:ilvl w:val="0"/>
          <w:numId w:val="1"/>
        </w:numPr>
        <w:ind w:firstLineChars="0"/>
        <w:rPr>
          <w:lang w:val="en-US"/>
        </w:rPr>
      </w:pPr>
      <w:r w:rsidRPr="00962F41">
        <w:rPr>
          <w:lang w:val="en-US" w:eastAsia="zh-CN"/>
        </w:rPr>
        <w:t>R4-2115807</w:t>
      </w:r>
      <w:r w:rsidRPr="00962F41">
        <w:rPr>
          <w:lang w:val="en-US"/>
        </w:rPr>
        <w:t xml:space="preserve"> </w:t>
      </w:r>
      <w:r w:rsidRPr="00962F41">
        <w:rPr>
          <w:lang w:val="en-US"/>
        </w:rPr>
        <w:tab/>
        <w:t xml:space="preserve">  “Email discussion summary for [100-e][331] NR_MIMO_OTA”, </w:t>
      </w:r>
      <w:r w:rsidRPr="00962F41">
        <w:rPr>
          <w:lang w:val="en-US" w:eastAsia="zh-CN"/>
        </w:rPr>
        <w:t>Moderator (Samsung)</w:t>
      </w:r>
    </w:p>
    <w:p w14:paraId="1E824E0D" w14:textId="77777777" w:rsidR="00E33B8C" w:rsidRPr="005944D0" w:rsidRDefault="00E33B8C" w:rsidP="00B4352E">
      <w:pPr>
        <w:pStyle w:val="a8"/>
        <w:rPr>
          <w:lang w:val="en-US"/>
        </w:rPr>
      </w:pPr>
    </w:p>
    <w:sectPr w:rsidR="00E33B8C" w:rsidRPr="005944D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7F494" w14:textId="77777777" w:rsidR="00905BCA" w:rsidRDefault="00905BCA" w:rsidP="00707BAC">
      <w:pPr>
        <w:spacing w:after="0"/>
      </w:pPr>
      <w:r>
        <w:separator/>
      </w:r>
    </w:p>
  </w:endnote>
  <w:endnote w:type="continuationSeparator" w:id="0">
    <w:p w14:paraId="4BF243D0" w14:textId="77777777" w:rsidR="00905BCA" w:rsidRDefault="00905BC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D6224" w14:textId="77777777" w:rsidR="00905BCA" w:rsidRDefault="00905BCA" w:rsidP="00707BAC">
      <w:pPr>
        <w:spacing w:after="0"/>
      </w:pPr>
      <w:r>
        <w:separator/>
      </w:r>
    </w:p>
  </w:footnote>
  <w:footnote w:type="continuationSeparator" w:id="0">
    <w:p w14:paraId="1CD36711" w14:textId="77777777" w:rsidR="00905BCA" w:rsidRDefault="00905BC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2"/>
  </w:num>
  <w:num w:numId="4">
    <w:abstractNumId w:val="8"/>
  </w:num>
  <w:num w:numId="5">
    <w:abstractNumId w:val="5"/>
  </w:num>
  <w:num w:numId="6">
    <w:abstractNumId w:val="3"/>
  </w:num>
  <w:num w:numId="7">
    <w:abstractNumId w:val="6"/>
  </w:num>
  <w:num w:numId="8">
    <w:abstractNumId w:val="0"/>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A84"/>
    <w:rsid w:val="00035EB5"/>
    <w:rsid w:val="0003686B"/>
    <w:rsid w:val="00037A84"/>
    <w:rsid w:val="00037E40"/>
    <w:rsid w:val="000425F1"/>
    <w:rsid w:val="0004455E"/>
    <w:rsid w:val="000454A9"/>
    <w:rsid w:val="00046C0D"/>
    <w:rsid w:val="0005251E"/>
    <w:rsid w:val="000543C8"/>
    <w:rsid w:val="00056E9B"/>
    <w:rsid w:val="0006136D"/>
    <w:rsid w:val="00061E36"/>
    <w:rsid w:val="00062E39"/>
    <w:rsid w:val="00065FBC"/>
    <w:rsid w:val="00066825"/>
    <w:rsid w:val="000735D4"/>
    <w:rsid w:val="000771C1"/>
    <w:rsid w:val="00077EB3"/>
    <w:rsid w:val="0008401F"/>
    <w:rsid w:val="00085E46"/>
    <w:rsid w:val="000908D9"/>
    <w:rsid w:val="00091470"/>
    <w:rsid w:val="00092B0C"/>
    <w:rsid w:val="00094361"/>
    <w:rsid w:val="00097642"/>
    <w:rsid w:val="000A012E"/>
    <w:rsid w:val="000A355F"/>
    <w:rsid w:val="000A567D"/>
    <w:rsid w:val="000A643B"/>
    <w:rsid w:val="000A6859"/>
    <w:rsid w:val="000B0067"/>
    <w:rsid w:val="000B4F74"/>
    <w:rsid w:val="000B51C9"/>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4FB3"/>
    <w:rsid w:val="000F502F"/>
    <w:rsid w:val="000F519D"/>
    <w:rsid w:val="000F65D1"/>
    <w:rsid w:val="000F6A54"/>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5F3B"/>
    <w:rsid w:val="00256DDC"/>
    <w:rsid w:val="0026064B"/>
    <w:rsid w:val="002611B2"/>
    <w:rsid w:val="00262F34"/>
    <w:rsid w:val="00264CE6"/>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97A3D"/>
    <w:rsid w:val="002A08FE"/>
    <w:rsid w:val="002A0EE7"/>
    <w:rsid w:val="002A1465"/>
    <w:rsid w:val="002A1534"/>
    <w:rsid w:val="002A1C01"/>
    <w:rsid w:val="002A35C0"/>
    <w:rsid w:val="002A482D"/>
    <w:rsid w:val="002A588D"/>
    <w:rsid w:val="002A58FF"/>
    <w:rsid w:val="002A78D2"/>
    <w:rsid w:val="002B09A1"/>
    <w:rsid w:val="002B2704"/>
    <w:rsid w:val="002B2C8C"/>
    <w:rsid w:val="002B3171"/>
    <w:rsid w:val="002B3F06"/>
    <w:rsid w:val="002B6531"/>
    <w:rsid w:val="002B76BD"/>
    <w:rsid w:val="002C16AE"/>
    <w:rsid w:val="002C188C"/>
    <w:rsid w:val="002C4114"/>
    <w:rsid w:val="002C65B6"/>
    <w:rsid w:val="002C6F6F"/>
    <w:rsid w:val="002C7CB6"/>
    <w:rsid w:val="002D16D6"/>
    <w:rsid w:val="002D4CC7"/>
    <w:rsid w:val="002D4FBE"/>
    <w:rsid w:val="002D6A81"/>
    <w:rsid w:val="002D7345"/>
    <w:rsid w:val="002E00C3"/>
    <w:rsid w:val="002E1105"/>
    <w:rsid w:val="002E332E"/>
    <w:rsid w:val="002E3A04"/>
    <w:rsid w:val="002E4A12"/>
    <w:rsid w:val="002E50B6"/>
    <w:rsid w:val="002E7011"/>
    <w:rsid w:val="002F099C"/>
    <w:rsid w:val="002F1C8C"/>
    <w:rsid w:val="002F1E60"/>
    <w:rsid w:val="002F28ED"/>
    <w:rsid w:val="002F39EB"/>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D70E9"/>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892"/>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1CEA"/>
    <w:rsid w:val="004D3585"/>
    <w:rsid w:val="004D43C9"/>
    <w:rsid w:val="004D5735"/>
    <w:rsid w:val="004D59D7"/>
    <w:rsid w:val="004D7D70"/>
    <w:rsid w:val="004E0CCF"/>
    <w:rsid w:val="004E11D7"/>
    <w:rsid w:val="004E2A68"/>
    <w:rsid w:val="004E46A9"/>
    <w:rsid w:val="004F040C"/>
    <w:rsid w:val="004F2591"/>
    <w:rsid w:val="004F6C74"/>
    <w:rsid w:val="00501B6A"/>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6F93"/>
    <w:rsid w:val="0057762E"/>
    <w:rsid w:val="005839AE"/>
    <w:rsid w:val="0058669B"/>
    <w:rsid w:val="00586DC4"/>
    <w:rsid w:val="00587C9F"/>
    <w:rsid w:val="0059257A"/>
    <w:rsid w:val="005944D0"/>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60DE"/>
    <w:rsid w:val="00641460"/>
    <w:rsid w:val="00641885"/>
    <w:rsid w:val="00641B5D"/>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3C"/>
    <w:rsid w:val="00670183"/>
    <w:rsid w:val="00674D9B"/>
    <w:rsid w:val="0068118E"/>
    <w:rsid w:val="006834CE"/>
    <w:rsid w:val="00687DAF"/>
    <w:rsid w:val="00691155"/>
    <w:rsid w:val="00691500"/>
    <w:rsid w:val="00691C09"/>
    <w:rsid w:val="006921C0"/>
    <w:rsid w:val="00694663"/>
    <w:rsid w:val="00694771"/>
    <w:rsid w:val="00695F3B"/>
    <w:rsid w:val="006A0689"/>
    <w:rsid w:val="006A084D"/>
    <w:rsid w:val="006A3DD3"/>
    <w:rsid w:val="006A4B59"/>
    <w:rsid w:val="006A5A9F"/>
    <w:rsid w:val="006B00EC"/>
    <w:rsid w:val="006B0D72"/>
    <w:rsid w:val="006B1BAA"/>
    <w:rsid w:val="006B3E20"/>
    <w:rsid w:val="006B4A0C"/>
    <w:rsid w:val="006B4F48"/>
    <w:rsid w:val="006B592B"/>
    <w:rsid w:val="006B6FF5"/>
    <w:rsid w:val="006B6FFF"/>
    <w:rsid w:val="006B7583"/>
    <w:rsid w:val="006C0280"/>
    <w:rsid w:val="006C14EE"/>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4F1"/>
    <w:rsid w:val="007254B7"/>
    <w:rsid w:val="007256B4"/>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16A2"/>
    <w:rsid w:val="007823A4"/>
    <w:rsid w:val="00783107"/>
    <w:rsid w:val="00785B09"/>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42E"/>
    <w:rsid w:val="007B6DB4"/>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BCA"/>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74CB"/>
    <w:rsid w:val="009538ED"/>
    <w:rsid w:val="00954D53"/>
    <w:rsid w:val="00956109"/>
    <w:rsid w:val="00957424"/>
    <w:rsid w:val="0096054F"/>
    <w:rsid w:val="00960638"/>
    <w:rsid w:val="00960AB9"/>
    <w:rsid w:val="009613EE"/>
    <w:rsid w:val="00962566"/>
    <w:rsid w:val="00962F41"/>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45BE"/>
    <w:rsid w:val="009D4FA1"/>
    <w:rsid w:val="009D51F8"/>
    <w:rsid w:val="009D6F57"/>
    <w:rsid w:val="009D7AE6"/>
    <w:rsid w:val="009E08C2"/>
    <w:rsid w:val="009E2A58"/>
    <w:rsid w:val="009E2B6C"/>
    <w:rsid w:val="009E3E14"/>
    <w:rsid w:val="009E5228"/>
    <w:rsid w:val="009E54DA"/>
    <w:rsid w:val="009E60F6"/>
    <w:rsid w:val="009E6DAC"/>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2777C"/>
    <w:rsid w:val="00A307F8"/>
    <w:rsid w:val="00A30923"/>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DF2"/>
    <w:rsid w:val="00B46B41"/>
    <w:rsid w:val="00B504D0"/>
    <w:rsid w:val="00B5070C"/>
    <w:rsid w:val="00B51420"/>
    <w:rsid w:val="00B51D56"/>
    <w:rsid w:val="00B5499F"/>
    <w:rsid w:val="00B5530A"/>
    <w:rsid w:val="00B57E31"/>
    <w:rsid w:val="00B60568"/>
    <w:rsid w:val="00B61AE2"/>
    <w:rsid w:val="00B6327D"/>
    <w:rsid w:val="00B64226"/>
    <w:rsid w:val="00B74080"/>
    <w:rsid w:val="00B7465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D5AFF"/>
    <w:rsid w:val="00BE0EF3"/>
    <w:rsid w:val="00BE1BA1"/>
    <w:rsid w:val="00BE33C6"/>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075"/>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38C0"/>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0A7B"/>
    <w:rsid w:val="00CE3E8B"/>
    <w:rsid w:val="00CE47D2"/>
    <w:rsid w:val="00CE5127"/>
    <w:rsid w:val="00CE6D8D"/>
    <w:rsid w:val="00CF2230"/>
    <w:rsid w:val="00CF3165"/>
    <w:rsid w:val="00CF3819"/>
    <w:rsid w:val="00CF4CB6"/>
    <w:rsid w:val="00CF69F2"/>
    <w:rsid w:val="00D006B6"/>
    <w:rsid w:val="00D02AA3"/>
    <w:rsid w:val="00D06E2D"/>
    <w:rsid w:val="00D144E3"/>
    <w:rsid w:val="00D16BC9"/>
    <w:rsid w:val="00D20034"/>
    <w:rsid w:val="00D210A7"/>
    <w:rsid w:val="00D21BE1"/>
    <w:rsid w:val="00D22E26"/>
    <w:rsid w:val="00D2529E"/>
    <w:rsid w:val="00D3208D"/>
    <w:rsid w:val="00D32C1B"/>
    <w:rsid w:val="00D33F43"/>
    <w:rsid w:val="00D35B3D"/>
    <w:rsid w:val="00D3699F"/>
    <w:rsid w:val="00D3715D"/>
    <w:rsid w:val="00D43454"/>
    <w:rsid w:val="00D43BEF"/>
    <w:rsid w:val="00D45657"/>
    <w:rsid w:val="00D4638F"/>
    <w:rsid w:val="00D46BCD"/>
    <w:rsid w:val="00D5193D"/>
    <w:rsid w:val="00D52E46"/>
    <w:rsid w:val="00D57735"/>
    <w:rsid w:val="00D6176F"/>
    <w:rsid w:val="00D620BA"/>
    <w:rsid w:val="00D62530"/>
    <w:rsid w:val="00D63A5B"/>
    <w:rsid w:val="00D65CEF"/>
    <w:rsid w:val="00D66097"/>
    <w:rsid w:val="00D709B7"/>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0CEA"/>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46346"/>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2F3C"/>
    <w:rsid w:val="00E82FBB"/>
    <w:rsid w:val="00E84B9D"/>
    <w:rsid w:val="00E85889"/>
    <w:rsid w:val="00E85F30"/>
    <w:rsid w:val="00E8767B"/>
    <w:rsid w:val="00E90AB3"/>
    <w:rsid w:val="00E9253F"/>
    <w:rsid w:val="00E936EE"/>
    <w:rsid w:val="00E94FFB"/>
    <w:rsid w:val="00E954F6"/>
    <w:rsid w:val="00E956F0"/>
    <w:rsid w:val="00E95AF9"/>
    <w:rsid w:val="00E96910"/>
    <w:rsid w:val="00EA33CB"/>
    <w:rsid w:val="00EA438F"/>
    <w:rsid w:val="00EB018E"/>
    <w:rsid w:val="00EB1111"/>
    <w:rsid w:val="00EB1B75"/>
    <w:rsid w:val="00EB1F6A"/>
    <w:rsid w:val="00EB2720"/>
    <w:rsid w:val="00EB2BD4"/>
    <w:rsid w:val="00EB73E3"/>
    <w:rsid w:val="00EB750D"/>
    <w:rsid w:val="00EC05E2"/>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CE"/>
    <w:rsid w:val="00FB710B"/>
    <w:rsid w:val="00FB7964"/>
    <w:rsid w:val="00FC037D"/>
    <w:rsid w:val="00FC3015"/>
    <w:rsid w:val="00FC3E6D"/>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882"/>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6F1CD-0C16-4EEF-977B-97E1C754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5819</TotalTime>
  <Pages>2</Pages>
  <Words>577</Words>
  <Characters>3294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396</cp:revision>
  <cp:lastPrinted>2020-04-08T05:49:00Z</cp:lastPrinted>
  <dcterms:created xsi:type="dcterms:W3CDTF">2020-04-08T09:11:00Z</dcterms:created>
  <dcterms:modified xsi:type="dcterms:W3CDTF">2021-10-22T07:17:00Z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